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FF" w:rsidRDefault="003D01FF" w:rsidP="005C63AA">
      <w:pPr>
        <w:jc w:val="center"/>
        <w:rPr>
          <w:rFonts w:ascii="黑体" w:eastAsia="黑体" w:hAnsi="黑体"/>
          <w:sz w:val="44"/>
          <w:szCs w:val="44"/>
        </w:rPr>
      </w:pPr>
      <w:r w:rsidRPr="005C63AA">
        <w:rPr>
          <w:rFonts w:ascii="黑体" w:eastAsia="黑体" w:hAnsi="黑体" w:hint="eastAsia"/>
          <w:sz w:val="44"/>
          <w:szCs w:val="44"/>
        </w:rPr>
        <w:t>特殊儿童的化学教育</w:t>
      </w:r>
    </w:p>
    <w:p w:rsidR="003D01FF" w:rsidRDefault="003D01FF" w:rsidP="00A73A00">
      <w:pPr>
        <w:ind w:firstLineChars="1000" w:firstLine="31680"/>
      </w:pPr>
      <w:r>
        <w:rPr>
          <w:rFonts w:hint="eastAsia"/>
        </w:rPr>
        <w:t>六安市特教中心</w:t>
      </w:r>
      <w:r>
        <w:t xml:space="preserve">                                 </w:t>
      </w:r>
      <w:r>
        <w:rPr>
          <w:rFonts w:hint="eastAsia"/>
        </w:rPr>
        <w:t>夏梦</w:t>
      </w:r>
    </w:p>
    <w:p w:rsidR="003D01FF" w:rsidRPr="005C63AA" w:rsidRDefault="003D01FF" w:rsidP="002072DB">
      <w:pPr>
        <w:rPr>
          <w:rFonts w:ascii="宋体" w:eastAsia="宋体" w:hAnsi="宋体"/>
          <w:b/>
          <w:sz w:val="28"/>
          <w:szCs w:val="28"/>
        </w:rPr>
      </w:pPr>
      <w:r w:rsidRPr="005C63AA">
        <w:rPr>
          <w:rFonts w:ascii="宋体" w:eastAsia="宋体" w:hAnsi="宋体"/>
          <w:b/>
          <w:sz w:val="28"/>
          <w:szCs w:val="28"/>
        </w:rPr>
        <w:t>1</w:t>
      </w:r>
      <w:r w:rsidRPr="005C63AA">
        <w:rPr>
          <w:rFonts w:ascii="宋体" w:eastAsia="宋体" w:hAnsi="宋体" w:hint="eastAsia"/>
          <w:b/>
          <w:sz w:val="28"/>
          <w:szCs w:val="28"/>
        </w:rPr>
        <w:t>听觉障碍学生的特点</w:t>
      </w:r>
    </w:p>
    <w:p w:rsidR="003D01FF" w:rsidRPr="005C63AA" w:rsidRDefault="003D01FF" w:rsidP="005C63AA">
      <w:pPr>
        <w:spacing w:line="276" w:lineRule="auto"/>
        <w:rPr>
          <w:rFonts w:ascii="宋体" w:eastAsia="宋体" w:hAnsi="宋体" w:cs="Arial"/>
          <w:color w:val="000000"/>
          <w:sz w:val="21"/>
          <w:szCs w:val="21"/>
          <w:shd w:val="clear" w:color="auto" w:fill="FFFFFF"/>
        </w:rPr>
      </w:pPr>
      <w:r w:rsidRPr="005C63AA">
        <w:rPr>
          <w:rFonts w:ascii="宋体" w:eastAsia="宋体" w:hAnsi="宋体" w:hint="eastAsia"/>
          <w:sz w:val="21"/>
          <w:szCs w:val="21"/>
        </w:rPr>
        <w:t>首先要引入特殊教育这个概念，什么是特殊教育？</w:t>
      </w:r>
      <w:r w:rsidRPr="005C63AA">
        <w:rPr>
          <w:rFonts w:ascii="宋体" w:eastAsia="宋体" w:hAnsi="宋体" w:cs="Arial" w:hint="eastAsia"/>
          <w:color w:val="000000"/>
          <w:sz w:val="21"/>
          <w:szCs w:val="21"/>
          <w:shd w:val="clear" w:color="auto" w:fill="FFFFFF"/>
        </w:rPr>
        <w:t>特殊教育是使用一般的或经过特别设计的</w:t>
      </w:r>
      <w:hyperlink r:id="rId5" w:tgtFrame="_blank" w:history="1">
        <w:r w:rsidRPr="005C63AA">
          <w:rPr>
            <w:rStyle w:val="Hyperlink"/>
            <w:rFonts w:ascii="宋体" w:eastAsia="宋体" w:hAnsi="宋体" w:cs="Arial" w:hint="eastAsia"/>
            <w:color w:val="000000"/>
            <w:sz w:val="21"/>
            <w:szCs w:val="21"/>
            <w:u w:val="none"/>
            <w:shd w:val="clear" w:color="auto" w:fill="FFFFFF"/>
          </w:rPr>
          <w:t>课程</w:t>
        </w:r>
      </w:hyperlink>
      <w:r w:rsidRPr="005C63AA">
        <w:rPr>
          <w:rFonts w:ascii="宋体" w:eastAsia="宋体" w:hAnsi="宋体" w:cs="Arial" w:hint="eastAsia"/>
          <w:color w:val="000000"/>
          <w:sz w:val="21"/>
          <w:szCs w:val="21"/>
          <w:shd w:val="clear" w:color="auto" w:fill="FFFFFF"/>
        </w:rPr>
        <w:t>、教材、教法和</w:t>
      </w:r>
      <w:hyperlink r:id="rId6" w:tgtFrame="_blank" w:history="1">
        <w:r w:rsidRPr="005C63AA">
          <w:rPr>
            <w:rStyle w:val="Hyperlink"/>
            <w:rFonts w:ascii="宋体" w:eastAsia="宋体" w:hAnsi="宋体" w:cs="Arial" w:hint="eastAsia"/>
            <w:color w:val="000000"/>
            <w:sz w:val="21"/>
            <w:szCs w:val="21"/>
            <w:u w:val="none"/>
            <w:shd w:val="clear" w:color="auto" w:fill="FFFFFF"/>
          </w:rPr>
          <w:t>教学组织形式</w:t>
        </w:r>
      </w:hyperlink>
      <w:r w:rsidRPr="005C63AA">
        <w:rPr>
          <w:rFonts w:ascii="宋体" w:eastAsia="宋体" w:hAnsi="宋体" w:cs="Arial" w:hint="eastAsia"/>
          <w:color w:val="000000"/>
          <w:sz w:val="21"/>
          <w:szCs w:val="21"/>
          <w:shd w:val="clear" w:color="auto" w:fill="FFFFFF"/>
        </w:rPr>
        <w:t>及教学设备，对有特殊需要的儿童进行旨在达到一般和特殊培养目标的教育。本校迄今为止接受的受教育的特殊需求儿童仅限听障儿童。</w:t>
      </w:r>
    </w:p>
    <w:p w:rsidR="003D01FF" w:rsidRPr="005C63AA" w:rsidRDefault="003D01FF" w:rsidP="005C63AA">
      <w:pPr>
        <w:spacing w:line="276" w:lineRule="auto"/>
        <w:rPr>
          <w:rFonts w:ascii="宋体" w:eastAsia="宋体" w:hAnsi="宋体"/>
          <w:sz w:val="21"/>
          <w:szCs w:val="21"/>
        </w:rPr>
      </w:pPr>
      <w:r w:rsidRPr="005C63AA">
        <w:rPr>
          <w:rFonts w:ascii="宋体" w:eastAsia="宋体" w:hAnsi="宋体" w:hint="eastAsia"/>
          <w:sz w:val="21"/>
          <w:szCs w:val="21"/>
        </w:rPr>
        <w:t>听觉障碍学生（</w:t>
      </w:r>
      <w:r w:rsidRPr="005C63AA">
        <w:rPr>
          <w:rFonts w:ascii="宋体" w:eastAsia="宋体" w:hAnsi="宋体"/>
          <w:sz w:val="21"/>
          <w:szCs w:val="21"/>
        </w:rPr>
        <w:t>Hearing Impaired</w:t>
      </w:r>
      <w:r w:rsidRPr="005C63AA">
        <w:rPr>
          <w:rFonts w:ascii="宋体" w:eastAsia="宋体" w:hAnsi="宋体" w:hint="eastAsia"/>
          <w:sz w:val="21"/>
          <w:szCs w:val="21"/>
        </w:rPr>
        <w:t>）听觉障碍学生在维基百科上定义是指失去部分听觉或完全听不到的学生。听觉障碍的学生在能力上和性格上与正常学生没有太大的差别。但是通过对本校学生的观察，如果是早期就丧失听力，长期耳聋对他们认识事物和学习前期未接触的知识体系造成很大的困难，需要进行反复论述理论以及实际多次操作反复实验。</w:t>
      </w:r>
    </w:p>
    <w:p w:rsidR="003D01FF" w:rsidRPr="005C63AA" w:rsidRDefault="003D01FF" w:rsidP="002072DB">
      <w:pPr>
        <w:rPr>
          <w:rFonts w:ascii="宋体" w:eastAsia="宋体" w:hAnsi="宋体"/>
          <w:b/>
          <w:sz w:val="28"/>
          <w:szCs w:val="28"/>
        </w:rPr>
      </w:pPr>
      <w:r w:rsidRPr="005C63AA">
        <w:rPr>
          <w:rFonts w:ascii="宋体" w:eastAsia="宋体" w:hAnsi="宋体"/>
          <w:b/>
          <w:sz w:val="28"/>
          <w:szCs w:val="28"/>
        </w:rPr>
        <w:t>2</w:t>
      </w:r>
      <w:r w:rsidRPr="005C63AA">
        <w:rPr>
          <w:rFonts w:ascii="宋体" w:eastAsia="宋体" w:hAnsi="宋体" w:hint="eastAsia"/>
          <w:b/>
          <w:sz w:val="28"/>
          <w:szCs w:val="28"/>
        </w:rPr>
        <w:t>听觉障碍学生的化学教学策略</w:t>
      </w:r>
    </w:p>
    <w:p w:rsidR="003D01FF" w:rsidRPr="005C63AA" w:rsidRDefault="003D01FF" w:rsidP="002072DB">
      <w:pPr>
        <w:rPr>
          <w:rFonts w:ascii="宋体" w:eastAsia="宋体" w:hAnsi="宋体"/>
          <w:b/>
          <w:sz w:val="21"/>
          <w:szCs w:val="21"/>
        </w:rPr>
      </w:pPr>
      <w:r w:rsidRPr="005C63AA">
        <w:rPr>
          <w:rFonts w:ascii="宋体" w:eastAsia="宋体" w:hAnsi="宋体"/>
          <w:b/>
          <w:sz w:val="21"/>
          <w:szCs w:val="21"/>
        </w:rPr>
        <w:t>1</w:t>
      </w:r>
      <w:r w:rsidRPr="005C63AA">
        <w:rPr>
          <w:rFonts w:ascii="宋体" w:eastAsia="宋体" w:hAnsi="宋体" w:hint="eastAsia"/>
          <w:b/>
          <w:sz w:val="21"/>
          <w:szCs w:val="21"/>
        </w:rPr>
        <w:t>认知听障学生学习化学的困难</w:t>
      </w:r>
    </w:p>
    <w:p w:rsidR="003D01FF" w:rsidRPr="005C63AA" w:rsidRDefault="003D01FF" w:rsidP="00A73A00">
      <w:pPr>
        <w:spacing w:line="276" w:lineRule="auto"/>
        <w:ind w:firstLineChars="100" w:firstLine="31680"/>
        <w:rPr>
          <w:rFonts w:ascii="宋体" w:eastAsia="宋体" w:hAnsi="宋体"/>
          <w:sz w:val="21"/>
          <w:szCs w:val="21"/>
        </w:rPr>
      </w:pPr>
      <w:r w:rsidRPr="005C63AA">
        <w:rPr>
          <w:rFonts w:ascii="宋体" w:eastAsia="宋体" w:hAnsi="宋体" w:hint="eastAsia"/>
          <w:sz w:val="21"/>
          <w:szCs w:val="21"/>
        </w:rPr>
        <w:t>第一部分叙述过长期耳聋对学生学习新的学科造成相当大的困难。普通</w:t>
      </w:r>
      <w:r w:rsidRPr="005C63AA">
        <w:rPr>
          <w:rFonts w:ascii="宋体" w:eastAsia="宋体" w:hAnsi="宋体"/>
          <w:sz w:val="21"/>
          <w:szCs w:val="21"/>
        </w:rPr>
        <w:t>9</w:t>
      </w:r>
      <w:r w:rsidRPr="005C63AA">
        <w:rPr>
          <w:rFonts w:ascii="宋体" w:eastAsia="宋体" w:hAnsi="宋体" w:hint="eastAsia"/>
          <w:sz w:val="21"/>
          <w:szCs w:val="21"/>
        </w:rPr>
        <w:t>年义务教育生在日常生活中由于听力完整，经常不自主进行接受科普知识，对新学习的学科有了初步的了解，在进入新的领域能够很快投入学习状态。但是听障生则不同，多数本校听障学生是早期丧失听力且属于听力残疾一级，完全没有听力，这在学习新的学科入门造成了困难，他们难以理解新的概念，对已知事物在新的学科的重新定义。</w:t>
      </w:r>
    </w:p>
    <w:p w:rsidR="003D01FF" w:rsidRPr="005C63AA" w:rsidRDefault="003D01FF" w:rsidP="00A73A00">
      <w:pPr>
        <w:spacing w:line="276" w:lineRule="auto"/>
        <w:ind w:firstLineChars="100" w:firstLine="31680"/>
        <w:rPr>
          <w:rFonts w:ascii="宋体" w:eastAsia="宋体" w:hAnsi="宋体" w:cs="Arial"/>
          <w:color w:val="000000"/>
          <w:sz w:val="21"/>
          <w:szCs w:val="21"/>
          <w:shd w:val="clear" w:color="auto" w:fill="FFFFFF"/>
        </w:rPr>
      </w:pPr>
      <w:r w:rsidRPr="005C63AA">
        <w:rPr>
          <w:rFonts w:ascii="宋体" w:eastAsia="宋体" w:hAnsi="宋体" w:hint="eastAsia"/>
          <w:sz w:val="21"/>
          <w:szCs w:val="21"/>
        </w:rPr>
        <w:t>例如在本年度教学中有一听障生陶某，他在学习盐这个概念时产生了相当大的困惑。由于缺乏听力，听觉障碍生理解问题的基础普遍建立在实物的接触。这是</w:t>
      </w:r>
      <w:r w:rsidRPr="005C63AA">
        <w:rPr>
          <w:rFonts w:ascii="宋体" w:eastAsia="宋体" w:hAnsi="宋体" w:cs="Arial" w:hint="eastAsia"/>
          <w:color w:val="000000"/>
          <w:sz w:val="21"/>
          <w:szCs w:val="21"/>
          <w:shd w:val="clear" w:color="auto" w:fill="FFFFFF"/>
        </w:rPr>
        <w:t>由于听障生本身独具有的特点</w:t>
      </w:r>
      <w:r w:rsidRPr="005C63AA">
        <w:rPr>
          <w:rFonts w:ascii="宋体" w:eastAsia="宋体" w:hAnsi="宋体" w:cs="Arial"/>
          <w:color w:val="000000"/>
          <w:sz w:val="21"/>
          <w:szCs w:val="21"/>
          <w:shd w:val="clear" w:color="auto" w:fill="FFFFFF"/>
        </w:rPr>
        <w:t>——</w:t>
      </w:r>
      <w:r w:rsidRPr="005C63AA">
        <w:rPr>
          <w:rFonts w:ascii="宋体" w:eastAsia="宋体" w:hAnsi="宋体" w:cs="Arial" w:hint="eastAsia"/>
          <w:color w:val="000000"/>
          <w:sz w:val="21"/>
          <w:szCs w:val="21"/>
          <w:shd w:val="clear" w:color="auto" w:fill="FFFFFF"/>
        </w:rPr>
        <w:t>他们感知范围狭窄，听力障碍导致他们在新的信息感受较慢，知识体系构建不完整，难以受新刺激物的干扰，伴随着语言发展迟缓，词汇量少，他们的形象记忆与词汇记忆不同步，导致了听力障碍生地位长期滞留于形象思维阶段，知识的获得更多的依赖于可接触</w:t>
      </w:r>
      <w:r w:rsidRPr="005C63AA">
        <w:rPr>
          <w:rFonts w:ascii="宋体" w:eastAsia="宋体" w:hAnsi="宋体" w:cs="Arial"/>
          <w:color w:val="000000"/>
          <w:sz w:val="21"/>
          <w:szCs w:val="21"/>
          <w:shd w:val="clear" w:color="auto" w:fill="FFFFFF"/>
        </w:rPr>
        <w:t xml:space="preserve"> </w:t>
      </w:r>
      <w:r w:rsidRPr="005C63AA">
        <w:rPr>
          <w:rFonts w:ascii="宋体" w:eastAsia="宋体" w:hAnsi="宋体" w:cs="Arial" w:hint="eastAsia"/>
          <w:color w:val="000000"/>
          <w:sz w:val="21"/>
          <w:szCs w:val="21"/>
          <w:shd w:val="clear" w:color="auto" w:fill="FFFFFF"/>
        </w:rPr>
        <w:t>的客观事物，其思维最终发展水平被制约。我们来看陶某的问题：</w:t>
      </w:r>
    </w:p>
    <w:p w:rsidR="003D01FF" w:rsidRPr="005C63AA" w:rsidRDefault="003D01FF" w:rsidP="00A73A00">
      <w:pPr>
        <w:spacing w:line="276" w:lineRule="auto"/>
        <w:ind w:firstLineChars="100" w:firstLine="31680"/>
        <w:rPr>
          <w:rFonts w:ascii="宋体" w:eastAsia="宋体" w:hAnsi="宋体" w:cs="Arial"/>
          <w:color w:val="000000"/>
          <w:sz w:val="21"/>
          <w:szCs w:val="21"/>
          <w:shd w:val="clear" w:color="auto" w:fill="FFFFFF"/>
        </w:rPr>
      </w:pPr>
      <w:r w:rsidRPr="005C63AA">
        <w:rPr>
          <w:rFonts w:ascii="宋体" w:eastAsia="宋体" w:hAnsi="宋体" w:hint="eastAsia"/>
          <w:sz w:val="21"/>
          <w:szCs w:val="21"/>
        </w:rPr>
        <w:t>陶某认为盐就是平常家用的白色颗粒状食盐；但在化学上，盐的定义广泛化了。什么是盐？</w:t>
      </w:r>
      <w:r w:rsidRPr="005C63AA">
        <w:rPr>
          <w:rFonts w:ascii="宋体" w:eastAsia="宋体" w:hAnsi="宋体" w:cs="Arial" w:hint="eastAsia"/>
          <w:color w:val="000000"/>
          <w:sz w:val="21"/>
          <w:szCs w:val="21"/>
          <w:shd w:val="clear" w:color="auto" w:fill="FFFFFF"/>
        </w:rPr>
        <w:t>盐是指一类金属</w:t>
      </w:r>
      <w:hyperlink r:id="rId7" w:tgtFrame="_blank" w:history="1">
        <w:r w:rsidRPr="005C63AA">
          <w:rPr>
            <w:rStyle w:val="Hyperlink"/>
            <w:rFonts w:ascii="宋体" w:eastAsia="宋体" w:hAnsi="宋体" w:cs="Arial" w:hint="eastAsia"/>
            <w:color w:val="000000"/>
            <w:sz w:val="21"/>
            <w:szCs w:val="21"/>
            <w:u w:val="none"/>
            <w:shd w:val="clear" w:color="auto" w:fill="FFFFFF"/>
          </w:rPr>
          <w:t>离子</w:t>
        </w:r>
      </w:hyperlink>
      <w:r w:rsidRPr="005C63AA">
        <w:rPr>
          <w:rFonts w:ascii="宋体" w:eastAsia="宋体" w:hAnsi="宋体" w:cs="Arial" w:hint="eastAsia"/>
          <w:color w:val="000000"/>
          <w:sz w:val="21"/>
          <w:szCs w:val="21"/>
          <w:shd w:val="clear" w:color="auto" w:fill="FFFFFF"/>
        </w:rPr>
        <w:t>或</w:t>
      </w:r>
      <w:hyperlink r:id="rId8" w:tgtFrame="_blank" w:history="1">
        <w:r w:rsidRPr="005C63AA">
          <w:rPr>
            <w:rStyle w:val="Hyperlink"/>
            <w:rFonts w:ascii="宋体" w:eastAsia="宋体" w:hAnsi="宋体" w:cs="Arial" w:hint="eastAsia"/>
            <w:color w:val="000000"/>
            <w:sz w:val="21"/>
            <w:szCs w:val="21"/>
            <w:u w:val="none"/>
            <w:shd w:val="clear" w:color="auto" w:fill="FFFFFF"/>
          </w:rPr>
          <w:t>铵根离子</w:t>
        </w:r>
      </w:hyperlink>
      <w:r w:rsidRPr="005C63AA">
        <w:rPr>
          <w:rFonts w:ascii="宋体" w:eastAsia="宋体" w:hAnsi="宋体" w:cs="Arial" w:hint="eastAsia"/>
          <w:color w:val="000000"/>
          <w:sz w:val="21"/>
          <w:szCs w:val="21"/>
          <w:shd w:val="clear" w:color="auto" w:fill="FFFFFF"/>
        </w:rPr>
        <w:t>（</w:t>
      </w:r>
      <w:r w:rsidRPr="005C63AA">
        <w:rPr>
          <w:rFonts w:ascii="宋体" w:eastAsia="宋体" w:hAnsi="宋体" w:cs="Arial"/>
          <w:color w:val="000000"/>
          <w:sz w:val="21"/>
          <w:szCs w:val="21"/>
          <w:shd w:val="clear" w:color="auto" w:fill="FFFFFF"/>
        </w:rPr>
        <w:t>NH4+</w:t>
      </w:r>
      <w:r w:rsidRPr="005C63AA">
        <w:rPr>
          <w:rFonts w:ascii="宋体" w:eastAsia="宋体" w:hAnsi="宋体" w:cs="Arial" w:hint="eastAsia"/>
          <w:color w:val="000000"/>
          <w:sz w:val="21"/>
          <w:szCs w:val="21"/>
          <w:shd w:val="clear" w:color="auto" w:fill="FFFFFF"/>
        </w:rPr>
        <w:t>）与</w:t>
      </w:r>
      <w:hyperlink r:id="rId9" w:tgtFrame="_blank" w:history="1">
        <w:r w:rsidRPr="005C63AA">
          <w:rPr>
            <w:rStyle w:val="Hyperlink"/>
            <w:rFonts w:ascii="宋体" w:eastAsia="宋体" w:hAnsi="宋体" w:cs="Arial" w:hint="eastAsia"/>
            <w:color w:val="000000"/>
            <w:sz w:val="21"/>
            <w:szCs w:val="21"/>
            <w:u w:val="none"/>
            <w:shd w:val="clear" w:color="auto" w:fill="FFFFFF"/>
          </w:rPr>
          <w:t>酸根离子</w:t>
        </w:r>
      </w:hyperlink>
      <w:r w:rsidRPr="005C63AA">
        <w:rPr>
          <w:rFonts w:ascii="宋体" w:eastAsia="宋体" w:hAnsi="宋体" w:cs="Arial" w:hint="eastAsia"/>
          <w:color w:val="000000"/>
          <w:sz w:val="21"/>
          <w:szCs w:val="21"/>
          <w:shd w:val="clear" w:color="auto" w:fill="FFFFFF"/>
        </w:rPr>
        <w:t>或非金属离子结合的</w:t>
      </w:r>
      <w:hyperlink r:id="rId10" w:tgtFrame="_blank" w:history="1">
        <w:r w:rsidRPr="005C63AA">
          <w:rPr>
            <w:rStyle w:val="Hyperlink"/>
            <w:rFonts w:ascii="宋体" w:eastAsia="宋体" w:hAnsi="宋体" w:cs="Arial" w:hint="eastAsia"/>
            <w:color w:val="000000"/>
            <w:sz w:val="21"/>
            <w:szCs w:val="21"/>
            <w:u w:val="none"/>
            <w:shd w:val="clear" w:color="auto" w:fill="FFFFFF"/>
          </w:rPr>
          <w:t>化合物</w:t>
        </w:r>
      </w:hyperlink>
      <w:r w:rsidRPr="005C63AA">
        <w:rPr>
          <w:rFonts w:ascii="宋体" w:eastAsia="宋体" w:hAnsi="宋体" w:cs="Arial" w:hint="eastAsia"/>
          <w:color w:val="000000"/>
          <w:sz w:val="21"/>
          <w:szCs w:val="21"/>
          <w:shd w:val="clear" w:color="auto" w:fill="FFFFFF"/>
        </w:rPr>
        <w:t>。如</w:t>
      </w:r>
      <w:hyperlink r:id="rId11" w:tgtFrame="_blank" w:history="1">
        <w:r w:rsidRPr="005C63AA">
          <w:rPr>
            <w:rStyle w:val="Hyperlink"/>
            <w:rFonts w:ascii="宋体" w:eastAsia="宋体" w:hAnsi="宋体" w:cs="Arial" w:hint="eastAsia"/>
            <w:color w:val="000000"/>
            <w:sz w:val="21"/>
            <w:szCs w:val="21"/>
            <w:u w:val="none"/>
            <w:shd w:val="clear" w:color="auto" w:fill="FFFFFF"/>
          </w:rPr>
          <w:t>氯化钠</w:t>
        </w:r>
      </w:hyperlink>
      <w:r w:rsidRPr="005C63AA">
        <w:rPr>
          <w:rFonts w:ascii="宋体" w:eastAsia="宋体" w:hAnsi="宋体" w:cs="Arial" w:hint="eastAsia"/>
          <w:color w:val="000000"/>
          <w:sz w:val="21"/>
          <w:szCs w:val="21"/>
          <w:shd w:val="clear" w:color="auto" w:fill="FFFFFF"/>
        </w:rPr>
        <w:t>，</w:t>
      </w:r>
      <w:hyperlink r:id="rId12" w:tgtFrame="_blank" w:history="1">
        <w:r w:rsidRPr="005C63AA">
          <w:rPr>
            <w:rStyle w:val="Hyperlink"/>
            <w:rFonts w:ascii="宋体" w:eastAsia="宋体" w:hAnsi="宋体" w:cs="Arial" w:hint="eastAsia"/>
            <w:color w:val="000000"/>
            <w:sz w:val="21"/>
            <w:szCs w:val="21"/>
            <w:u w:val="none"/>
            <w:shd w:val="clear" w:color="auto" w:fill="FFFFFF"/>
          </w:rPr>
          <w:t>硝酸钙</w:t>
        </w:r>
      </w:hyperlink>
      <w:r w:rsidRPr="005C63AA">
        <w:rPr>
          <w:rFonts w:ascii="宋体" w:eastAsia="宋体" w:hAnsi="宋体" w:cs="Arial" w:hint="eastAsia"/>
          <w:color w:val="000000"/>
          <w:sz w:val="21"/>
          <w:szCs w:val="21"/>
          <w:shd w:val="clear" w:color="auto" w:fill="FFFFFF"/>
        </w:rPr>
        <w:t>，</w:t>
      </w:r>
      <w:hyperlink r:id="rId13" w:tgtFrame="_blank" w:history="1">
        <w:r w:rsidRPr="005C63AA">
          <w:rPr>
            <w:rStyle w:val="Hyperlink"/>
            <w:rFonts w:ascii="宋体" w:eastAsia="宋体" w:hAnsi="宋体" w:cs="Arial" w:hint="eastAsia"/>
            <w:color w:val="000000"/>
            <w:sz w:val="21"/>
            <w:szCs w:val="21"/>
            <w:u w:val="none"/>
            <w:shd w:val="clear" w:color="auto" w:fill="FFFFFF"/>
          </w:rPr>
          <w:t>硫酸亚铁</w:t>
        </w:r>
      </w:hyperlink>
      <w:r w:rsidRPr="005C63AA">
        <w:rPr>
          <w:rFonts w:ascii="宋体" w:eastAsia="宋体" w:hAnsi="宋体" w:cs="Arial" w:hint="eastAsia"/>
          <w:color w:val="000000"/>
          <w:sz w:val="21"/>
          <w:szCs w:val="21"/>
          <w:shd w:val="clear" w:color="auto" w:fill="FFFFFF"/>
        </w:rPr>
        <w:t>和</w:t>
      </w:r>
      <w:hyperlink r:id="rId14" w:tgtFrame="_blank" w:history="1">
        <w:r w:rsidRPr="005C63AA">
          <w:rPr>
            <w:rStyle w:val="Hyperlink"/>
            <w:rFonts w:ascii="宋体" w:eastAsia="宋体" w:hAnsi="宋体" w:cs="Arial" w:hint="eastAsia"/>
            <w:color w:val="000000"/>
            <w:sz w:val="21"/>
            <w:szCs w:val="21"/>
            <w:u w:val="none"/>
            <w:shd w:val="clear" w:color="auto" w:fill="FFFFFF"/>
          </w:rPr>
          <w:t>乙酸铵</w:t>
        </w:r>
      </w:hyperlink>
      <w:r w:rsidRPr="005C63AA">
        <w:rPr>
          <w:rFonts w:ascii="宋体" w:eastAsia="宋体" w:hAnsi="宋体" w:cs="Arial" w:hint="eastAsia"/>
          <w:color w:val="000000"/>
          <w:sz w:val="21"/>
          <w:szCs w:val="21"/>
          <w:shd w:val="clear" w:color="auto" w:fill="FFFFFF"/>
        </w:rPr>
        <w:t>等，如</w:t>
      </w:r>
      <w:hyperlink r:id="rId15" w:tgtFrame="_blank" w:history="1">
        <w:r w:rsidRPr="005C63AA">
          <w:rPr>
            <w:rStyle w:val="Hyperlink"/>
            <w:rFonts w:ascii="宋体" w:eastAsia="宋体" w:hAnsi="宋体" w:cs="Arial" w:hint="eastAsia"/>
            <w:color w:val="000000"/>
            <w:sz w:val="21"/>
            <w:szCs w:val="21"/>
            <w:u w:val="none"/>
            <w:shd w:val="clear" w:color="auto" w:fill="FFFFFF"/>
          </w:rPr>
          <w:t>硫酸钙</w:t>
        </w:r>
      </w:hyperlink>
      <w:r w:rsidRPr="005C63AA">
        <w:rPr>
          <w:rFonts w:ascii="宋体" w:eastAsia="宋体" w:hAnsi="宋体" w:cs="Arial" w:hint="eastAsia"/>
          <w:color w:val="000000"/>
          <w:sz w:val="21"/>
          <w:szCs w:val="21"/>
          <w:shd w:val="clear" w:color="auto" w:fill="FFFFFF"/>
        </w:rPr>
        <w:t>，</w:t>
      </w:r>
      <w:hyperlink r:id="rId16" w:tgtFrame="_blank" w:history="1">
        <w:r w:rsidRPr="005C63AA">
          <w:rPr>
            <w:rStyle w:val="Hyperlink"/>
            <w:rFonts w:ascii="宋体" w:eastAsia="宋体" w:hAnsi="宋体" w:cs="Arial" w:hint="eastAsia"/>
            <w:color w:val="000000"/>
            <w:sz w:val="21"/>
            <w:szCs w:val="21"/>
            <w:u w:val="none"/>
            <w:shd w:val="clear" w:color="auto" w:fill="FFFFFF"/>
          </w:rPr>
          <w:t>氯化铜</w:t>
        </w:r>
      </w:hyperlink>
      <w:r w:rsidRPr="005C63AA">
        <w:rPr>
          <w:rFonts w:ascii="宋体" w:eastAsia="宋体" w:hAnsi="宋体" w:cs="Arial" w:hint="eastAsia"/>
          <w:color w:val="000000"/>
          <w:sz w:val="21"/>
          <w:szCs w:val="21"/>
          <w:shd w:val="clear" w:color="auto" w:fill="FFFFFF"/>
        </w:rPr>
        <w:t>，</w:t>
      </w:r>
      <w:hyperlink r:id="rId17" w:tgtFrame="_blank" w:history="1">
        <w:r w:rsidRPr="005C63AA">
          <w:rPr>
            <w:rStyle w:val="Hyperlink"/>
            <w:rFonts w:ascii="宋体" w:eastAsia="宋体" w:hAnsi="宋体" w:cs="Arial" w:hint="eastAsia"/>
            <w:color w:val="000000"/>
            <w:sz w:val="21"/>
            <w:szCs w:val="21"/>
            <w:u w:val="none"/>
            <w:shd w:val="clear" w:color="auto" w:fill="FFFFFF"/>
          </w:rPr>
          <w:t>醋酸钠</w:t>
        </w:r>
      </w:hyperlink>
      <w:r w:rsidRPr="005C63AA">
        <w:rPr>
          <w:rFonts w:ascii="宋体" w:eastAsia="宋体" w:hAnsi="宋体" w:cs="Arial" w:hint="eastAsia"/>
          <w:color w:val="000000"/>
          <w:sz w:val="21"/>
          <w:szCs w:val="21"/>
          <w:shd w:val="clear" w:color="auto" w:fill="FFFFFF"/>
        </w:rPr>
        <w:t>，一般来说盐是</w:t>
      </w:r>
      <w:hyperlink r:id="rId18" w:tgtFrame="_blank" w:history="1">
        <w:r w:rsidRPr="005C63AA">
          <w:rPr>
            <w:rStyle w:val="Hyperlink"/>
            <w:rFonts w:ascii="宋体" w:eastAsia="宋体" w:hAnsi="宋体" w:cs="Arial" w:hint="eastAsia"/>
            <w:color w:val="000000"/>
            <w:sz w:val="21"/>
            <w:szCs w:val="21"/>
            <w:u w:val="none"/>
            <w:shd w:val="clear" w:color="auto" w:fill="FFFFFF"/>
          </w:rPr>
          <w:t>复分解反应</w:t>
        </w:r>
      </w:hyperlink>
      <w:r w:rsidRPr="005C63AA">
        <w:rPr>
          <w:rFonts w:ascii="宋体" w:eastAsia="宋体" w:hAnsi="宋体" w:cs="Arial" w:hint="eastAsia"/>
          <w:color w:val="000000"/>
          <w:sz w:val="21"/>
          <w:szCs w:val="21"/>
          <w:shd w:val="clear" w:color="auto" w:fill="FFFFFF"/>
        </w:rPr>
        <w:t>的生成物，如</w:t>
      </w:r>
      <w:hyperlink r:id="rId19" w:tgtFrame="_blank" w:history="1">
        <w:r w:rsidRPr="005C63AA">
          <w:rPr>
            <w:rStyle w:val="Hyperlink"/>
            <w:rFonts w:ascii="宋体" w:eastAsia="宋体" w:hAnsi="宋体" w:cs="Arial" w:hint="eastAsia"/>
            <w:color w:val="000000"/>
            <w:sz w:val="21"/>
            <w:szCs w:val="21"/>
            <w:u w:val="none"/>
            <w:shd w:val="clear" w:color="auto" w:fill="FFFFFF"/>
          </w:rPr>
          <w:t>硫酸</w:t>
        </w:r>
      </w:hyperlink>
      <w:r w:rsidRPr="005C63AA">
        <w:rPr>
          <w:rFonts w:ascii="宋体" w:eastAsia="宋体" w:hAnsi="宋体" w:cs="Arial" w:hint="eastAsia"/>
          <w:color w:val="000000"/>
          <w:sz w:val="21"/>
          <w:szCs w:val="21"/>
          <w:shd w:val="clear" w:color="auto" w:fill="FFFFFF"/>
        </w:rPr>
        <w:t>与</w:t>
      </w:r>
      <w:hyperlink r:id="rId20" w:tgtFrame="_blank" w:history="1">
        <w:r w:rsidRPr="005C63AA">
          <w:rPr>
            <w:rStyle w:val="Hyperlink"/>
            <w:rFonts w:ascii="宋体" w:eastAsia="宋体" w:hAnsi="宋体" w:cs="Arial" w:hint="eastAsia"/>
            <w:color w:val="000000"/>
            <w:sz w:val="21"/>
            <w:szCs w:val="21"/>
            <w:u w:val="none"/>
            <w:shd w:val="clear" w:color="auto" w:fill="FFFFFF"/>
          </w:rPr>
          <w:t>氢氧化钠</w:t>
        </w:r>
      </w:hyperlink>
      <w:r w:rsidRPr="005C63AA">
        <w:rPr>
          <w:rFonts w:ascii="宋体" w:eastAsia="宋体" w:hAnsi="宋体" w:cs="Arial" w:hint="eastAsia"/>
          <w:color w:val="000000"/>
          <w:sz w:val="21"/>
          <w:szCs w:val="21"/>
          <w:shd w:val="clear" w:color="auto" w:fill="FFFFFF"/>
        </w:rPr>
        <w:t>生成</w:t>
      </w:r>
      <w:hyperlink r:id="rId21" w:tgtFrame="_blank" w:history="1">
        <w:r w:rsidRPr="005C63AA">
          <w:rPr>
            <w:rStyle w:val="Hyperlink"/>
            <w:rFonts w:ascii="宋体" w:eastAsia="宋体" w:hAnsi="宋体" w:cs="Arial" w:hint="eastAsia"/>
            <w:color w:val="000000"/>
            <w:sz w:val="21"/>
            <w:szCs w:val="21"/>
            <w:u w:val="none"/>
            <w:shd w:val="clear" w:color="auto" w:fill="FFFFFF"/>
          </w:rPr>
          <w:t>硫酸钠</w:t>
        </w:r>
      </w:hyperlink>
      <w:r w:rsidRPr="005C63AA">
        <w:rPr>
          <w:rFonts w:ascii="宋体" w:eastAsia="宋体" w:hAnsi="宋体" w:cs="Arial" w:hint="eastAsia"/>
          <w:color w:val="000000"/>
          <w:sz w:val="21"/>
          <w:szCs w:val="21"/>
          <w:shd w:val="clear" w:color="auto" w:fill="FFFFFF"/>
        </w:rPr>
        <w:t>和水，也有其他的反应可生成盐，例如</w:t>
      </w:r>
      <w:hyperlink r:id="rId22" w:tgtFrame="_blank" w:history="1">
        <w:r w:rsidRPr="005C63AA">
          <w:rPr>
            <w:rStyle w:val="Hyperlink"/>
            <w:rFonts w:ascii="宋体" w:eastAsia="宋体" w:hAnsi="宋体" w:cs="Arial" w:hint="eastAsia"/>
            <w:color w:val="000000"/>
            <w:sz w:val="21"/>
            <w:szCs w:val="21"/>
            <w:u w:val="none"/>
            <w:shd w:val="clear" w:color="auto" w:fill="FFFFFF"/>
          </w:rPr>
          <w:t>置换反应</w:t>
        </w:r>
      </w:hyperlink>
      <w:r w:rsidRPr="005C63AA">
        <w:rPr>
          <w:rFonts w:ascii="宋体" w:eastAsia="宋体" w:hAnsi="宋体" w:cs="Arial" w:hint="eastAsia"/>
          <w:color w:val="000000"/>
          <w:sz w:val="21"/>
          <w:szCs w:val="21"/>
          <w:shd w:val="clear" w:color="auto" w:fill="FFFFFF"/>
        </w:rPr>
        <w:t>。可溶性盐的溶液有导电性，是因为溶液中有可自由游动的离子，故此可作为</w:t>
      </w:r>
      <w:hyperlink r:id="rId23" w:tgtFrame="_blank" w:history="1">
        <w:r w:rsidRPr="005C63AA">
          <w:rPr>
            <w:rStyle w:val="Hyperlink"/>
            <w:rFonts w:ascii="宋体" w:eastAsia="宋体" w:hAnsi="宋体" w:cs="Arial" w:hint="eastAsia"/>
            <w:color w:val="000000"/>
            <w:sz w:val="21"/>
            <w:szCs w:val="21"/>
            <w:u w:val="none"/>
            <w:shd w:val="clear" w:color="auto" w:fill="FFFFFF"/>
          </w:rPr>
          <w:t>电解质</w:t>
        </w:r>
      </w:hyperlink>
      <w:r w:rsidRPr="005C63AA">
        <w:rPr>
          <w:rFonts w:ascii="宋体" w:eastAsia="宋体" w:hAnsi="宋体" w:cs="Arial" w:hint="eastAsia"/>
          <w:color w:val="000000"/>
          <w:sz w:val="21"/>
          <w:szCs w:val="21"/>
          <w:shd w:val="clear" w:color="auto" w:fill="FFFFFF"/>
        </w:rPr>
        <w:t>。</w:t>
      </w:r>
    </w:p>
    <w:p w:rsidR="003D01FF" w:rsidRPr="005C63AA" w:rsidRDefault="003D01FF" w:rsidP="00A73A00">
      <w:pPr>
        <w:spacing w:line="276" w:lineRule="auto"/>
        <w:ind w:firstLineChars="100" w:firstLine="31680"/>
        <w:rPr>
          <w:rFonts w:ascii="宋体" w:eastAsia="宋体" w:hAnsi="宋体" w:cs="Arial"/>
          <w:color w:val="000000"/>
          <w:sz w:val="21"/>
          <w:szCs w:val="21"/>
          <w:shd w:val="clear" w:color="auto" w:fill="FFFFFF"/>
        </w:rPr>
      </w:pPr>
      <w:r w:rsidRPr="005C63AA">
        <w:rPr>
          <w:rFonts w:ascii="宋体" w:eastAsia="宋体" w:hAnsi="宋体" w:cs="Arial" w:hint="eastAsia"/>
          <w:color w:val="000000"/>
          <w:sz w:val="21"/>
          <w:szCs w:val="21"/>
          <w:shd w:val="clear" w:color="auto" w:fill="FFFFFF"/>
        </w:rPr>
        <w:t>陶某坚持自己的实物认知，拒绝掌握新学习的概念。但有趣的是同年级的刘某对这个概念的接纳很快，能够快速的区分两者。实际上，即使是普通学校中，同样的教育上，普通儿童之间也具有个体差异，而纵观听力障碍生因听力缺损程度不同，个体的差异更加明显了。此种情况对教学进度造成了一定的影响，对今后的学习产生了阻碍。如何解决这个难题？就需要指点相应的教学方针了，有计划有针对性的进行教学。</w:t>
      </w:r>
    </w:p>
    <w:p w:rsidR="003D01FF" w:rsidRPr="005C63AA" w:rsidRDefault="003D01FF" w:rsidP="005C63AA">
      <w:pPr>
        <w:rPr>
          <w:rFonts w:ascii="宋体" w:eastAsia="宋体" w:hAnsi="宋体" w:cs="Arial"/>
          <w:b/>
          <w:color w:val="000000"/>
          <w:sz w:val="21"/>
          <w:szCs w:val="21"/>
          <w:shd w:val="clear" w:color="auto" w:fill="FFFFFF"/>
        </w:rPr>
      </w:pPr>
      <w:r w:rsidRPr="005C63AA">
        <w:rPr>
          <w:rFonts w:ascii="宋体" w:eastAsia="宋体" w:hAnsi="宋体" w:cs="Arial"/>
          <w:b/>
          <w:color w:val="000000"/>
          <w:sz w:val="21"/>
          <w:szCs w:val="21"/>
          <w:shd w:val="clear" w:color="auto" w:fill="FFFFFF"/>
        </w:rPr>
        <w:t>2</w:t>
      </w:r>
      <w:r w:rsidRPr="005C63AA">
        <w:rPr>
          <w:rFonts w:ascii="宋体" w:eastAsia="宋体" w:hAnsi="宋体" w:cs="Arial" w:hint="eastAsia"/>
          <w:b/>
          <w:color w:val="000000"/>
          <w:sz w:val="21"/>
          <w:szCs w:val="21"/>
          <w:shd w:val="clear" w:color="auto" w:fill="FFFFFF"/>
        </w:rPr>
        <w:t>针对全体学生的化学教学策略</w:t>
      </w:r>
    </w:p>
    <w:p w:rsidR="003D01FF" w:rsidRPr="005C63AA" w:rsidRDefault="003D01FF" w:rsidP="00A73A00">
      <w:pPr>
        <w:spacing w:line="276" w:lineRule="auto"/>
        <w:ind w:firstLineChars="100" w:firstLine="31680"/>
        <w:rPr>
          <w:rFonts w:ascii="宋体" w:eastAsia="宋体" w:hAnsi="宋体"/>
          <w:sz w:val="21"/>
          <w:szCs w:val="21"/>
        </w:rPr>
      </w:pPr>
      <w:r w:rsidRPr="005C63AA">
        <w:rPr>
          <w:rFonts w:ascii="宋体" w:eastAsia="宋体" w:hAnsi="宋体" w:hint="eastAsia"/>
          <w:sz w:val="21"/>
          <w:szCs w:val="21"/>
        </w:rPr>
        <w:t>首先我们从总体看，我国的听障儿童教育事业源于新中国成立后的“拿来教育”，即对原有的国外特殊教育进行复制，起步晚，发展相对于普通教育也更为迟缓，但是随着教育教学改革的进一步深化，也慢慢形成了应有的框架。针对</w:t>
      </w:r>
      <w:r w:rsidRPr="005C63AA">
        <w:rPr>
          <w:rFonts w:ascii="宋体" w:eastAsia="宋体" w:hAnsi="宋体"/>
          <w:sz w:val="21"/>
          <w:szCs w:val="21"/>
        </w:rPr>
        <w:t>9</w:t>
      </w:r>
      <w:r w:rsidRPr="005C63AA">
        <w:rPr>
          <w:rFonts w:ascii="宋体" w:eastAsia="宋体" w:hAnsi="宋体" w:hint="eastAsia"/>
          <w:sz w:val="21"/>
          <w:szCs w:val="21"/>
        </w:rPr>
        <w:t>年义务教育阶段化学教学</w:t>
      </w:r>
      <w:r w:rsidRPr="005C63AA">
        <w:rPr>
          <w:rFonts w:ascii="宋体" w:eastAsia="宋体" w:hAnsi="宋体"/>
          <w:sz w:val="21"/>
          <w:szCs w:val="21"/>
        </w:rPr>
        <w:t>,</w:t>
      </w:r>
      <w:r w:rsidRPr="005C63AA">
        <w:rPr>
          <w:rFonts w:ascii="宋体" w:eastAsia="宋体" w:hAnsi="宋体" w:hint="eastAsia"/>
          <w:sz w:val="21"/>
          <w:szCs w:val="21"/>
        </w:rPr>
        <w:t>应实行下列策略：</w:t>
      </w:r>
    </w:p>
    <w:p w:rsidR="003D01FF" w:rsidRPr="005C63AA" w:rsidRDefault="003D01FF" w:rsidP="00A73A00">
      <w:pPr>
        <w:spacing w:line="276" w:lineRule="auto"/>
        <w:ind w:firstLineChars="100" w:firstLine="31680"/>
        <w:rPr>
          <w:rFonts w:ascii="宋体" w:eastAsia="宋体" w:hAnsi="宋体"/>
          <w:sz w:val="21"/>
          <w:szCs w:val="21"/>
        </w:rPr>
      </w:pPr>
      <w:r w:rsidRPr="005C63AA">
        <w:rPr>
          <w:rFonts w:ascii="宋体" w:eastAsia="宋体" w:hAnsi="宋体"/>
          <w:sz w:val="21"/>
          <w:szCs w:val="21"/>
        </w:rPr>
        <w:t>1</w:t>
      </w:r>
      <w:r w:rsidRPr="005C63AA">
        <w:rPr>
          <w:rFonts w:ascii="宋体" w:eastAsia="宋体" w:hAnsi="宋体" w:hint="eastAsia"/>
          <w:sz w:val="21"/>
          <w:szCs w:val="21"/>
        </w:rPr>
        <w:t>针对概念</w:t>
      </w:r>
      <w:r w:rsidRPr="005C63AA">
        <w:rPr>
          <w:rFonts w:ascii="宋体" w:eastAsia="宋体" w:hAnsi="宋体"/>
          <w:sz w:val="21"/>
          <w:szCs w:val="21"/>
        </w:rPr>
        <w:t>——</w:t>
      </w:r>
      <w:r w:rsidRPr="005C63AA">
        <w:rPr>
          <w:rFonts w:ascii="宋体" w:eastAsia="宋体" w:hAnsi="宋体" w:hint="eastAsia"/>
          <w:sz w:val="21"/>
          <w:szCs w:val="21"/>
        </w:rPr>
        <w:t>教师在实施教学过程中的教学策略主要有</w:t>
      </w:r>
      <w:r w:rsidRPr="005C63AA">
        <w:rPr>
          <w:rFonts w:ascii="宋体" w:eastAsia="宋体" w:hAnsi="宋体"/>
          <w:sz w:val="21"/>
          <w:szCs w:val="21"/>
        </w:rPr>
        <w:t xml:space="preserve">: </w:t>
      </w:r>
      <w:r w:rsidRPr="005C63AA">
        <w:rPr>
          <w:rFonts w:ascii="宋体" w:eastAsia="宋体" w:hAnsi="宋体" w:hint="eastAsia"/>
          <w:sz w:val="21"/>
          <w:szCs w:val="21"/>
        </w:rPr>
        <w:t>运用概念、运用类比·、化学实验手册·讨论等</w:t>
      </w:r>
      <w:r w:rsidRPr="005C63AA">
        <w:rPr>
          <w:rFonts w:ascii="宋体" w:eastAsia="宋体" w:hAnsi="宋体"/>
          <w:sz w:val="21"/>
          <w:szCs w:val="21"/>
        </w:rPr>
        <w:t xml:space="preserve">, </w:t>
      </w:r>
      <w:r w:rsidRPr="005C63AA">
        <w:rPr>
          <w:rFonts w:ascii="宋体" w:eastAsia="宋体" w:hAnsi="宋体" w:hint="eastAsia"/>
          <w:sz w:val="21"/>
          <w:szCs w:val="21"/>
        </w:rPr>
        <w:t>目的是加深学生对概念的理解。</w:t>
      </w:r>
    </w:p>
    <w:p w:rsidR="003D01FF" w:rsidRPr="005C63AA" w:rsidRDefault="003D01FF" w:rsidP="005C63AA">
      <w:pPr>
        <w:pStyle w:val="NormalWeb"/>
        <w:shd w:val="clear" w:color="auto" w:fill="FFFFFF"/>
        <w:spacing w:line="276" w:lineRule="auto"/>
        <w:rPr>
          <w:color w:val="000000"/>
          <w:sz w:val="21"/>
          <w:szCs w:val="21"/>
        </w:rPr>
      </w:pPr>
      <w:r w:rsidRPr="005C63AA">
        <w:rPr>
          <w:rFonts w:hint="eastAsia"/>
          <w:sz w:val="21"/>
          <w:szCs w:val="21"/>
        </w:rPr>
        <w:t>例如</w:t>
      </w:r>
      <w:r w:rsidRPr="005C63AA">
        <w:rPr>
          <w:rFonts w:hint="eastAsia"/>
          <w:color w:val="000000"/>
          <w:sz w:val="21"/>
          <w:szCs w:val="21"/>
        </w:rPr>
        <w:t>对物理变化与化学变化的学习，要强调判断的标准是看有无新物质的生成，有新物质生成的就是化学变化。再如如，水变成水蒸气，很多学生错误的认为它是化学变化，那就要向学生讲清楚：水蒸气的本质仍然是水，只是状态发生了变化，不是新的物质，因此它属于物理变化。同样，水结成冰、电灯发光等变化，都没有新的物质生成，它们都属于物理变化。</w:t>
      </w:r>
    </w:p>
    <w:p w:rsidR="003D01FF" w:rsidRPr="005C63AA" w:rsidRDefault="003D01FF" w:rsidP="005C63AA">
      <w:pPr>
        <w:pStyle w:val="NormalWeb"/>
        <w:shd w:val="clear" w:color="auto" w:fill="FFFFFF"/>
        <w:spacing w:line="276" w:lineRule="auto"/>
        <w:rPr>
          <w:color w:val="000000"/>
          <w:sz w:val="21"/>
          <w:szCs w:val="21"/>
        </w:rPr>
      </w:pPr>
      <w:r w:rsidRPr="005C63AA">
        <w:rPr>
          <w:rFonts w:hint="eastAsia"/>
          <w:color w:val="000000"/>
          <w:sz w:val="21"/>
          <w:szCs w:val="21"/>
        </w:rPr>
        <w:t>在具体教学中，老师要对某些化学概念需要进行剖析，才能帮助学生透彻的理解。尤其，要帮助学生领会其本质意义。比如氧化反应概念中的氧，很多学生错误的理解为氧气，事实上，概念中的氧不只是指氧气，它还包括含氧化合物中氧的意思。</w:t>
      </w:r>
      <w:r w:rsidRPr="005C63AA">
        <w:rPr>
          <w:color w:val="000000"/>
          <w:sz w:val="21"/>
          <w:szCs w:val="21"/>
        </w:rPr>
        <w:br/>
      </w:r>
      <w:r w:rsidRPr="005C63AA">
        <w:rPr>
          <w:rFonts w:hint="eastAsia"/>
          <w:color w:val="000000"/>
          <w:sz w:val="21"/>
          <w:szCs w:val="21"/>
        </w:rPr>
        <w:t xml:space="preserve">　　由上可知，在初中化学教学中，利于各种方法剖析对概念进行教学，可以有效的帮助学生准确理解概念的内在含义。</w:t>
      </w:r>
    </w:p>
    <w:p w:rsidR="003D01FF" w:rsidRDefault="003D01FF" w:rsidP="00A73A00">
      <w:pPr>
        <w:spacing w:line="276" w:lineRule="auto"/>
        <w:ind w:firstLineChars="100" w:firstLine="31680"/>
        <w:rPr>
          <w:rFonts w:ascii="宋体" w:eastAsia="宋体" w:hAnsi="宋体"/>
          <w:sz w:val="21"/>
          <w:szCs w:val="21"/>
        </w:rPr>
      </w:pPr>
      <w:r w:rsidRPr="005C63AA">
        <w:rPr>
          <w:rFonts w:ascii="宋体" w:eastAsia="宋体" w:hAnsi="宋体"/>
          <w:sz w:val="21"/>
          <w:szCs w:val="21"/>
        </w:rPr>
        <w:t>2</w:t>
      </w:r>
      <w:r w:rsidRPr="005C63AA">
        <w:rPr>
          <w:rFonts w:ascii="宋体" w:eastAsia="宋体" w:hAnsi="宋体" w:hint="eastAsia"/>
          <w:sz w:val="21"/>
          <w:szCs w:val="21"/>
        </w:rPr>
        <w:t>应用性活动</w:t>
      </w:r>
    </w:p>
    <w:p w:rsidR="003D01FF" w:rsidRPr="005C63AA" w:rsidRDefault="003D01FF" w:rsidP="00A73A00">
      <w:pPr>
        <w:spacing w:line="276" w:lineRule="auto"/>
        <w:ind w:firstLineChars="100" w:firstLine="31680"/>
        <w:rPr>
          <w:rFonts w:ascii="宋体" w:eastAsia="宋体" w:hAnsi="宋体"/>
          <w:sz w:val="21"/>
          <w:szCs w:val="21"/>
        </w:rPr>
      </w:pPr>
      <w:r w:rsidRPr="005C63AA">
        <w:rPr>
          <w:rFonts w:ascii="宋体" w:eastAsia="宋体" w:hAnsi="宋体"/>
          <w:sz w:val="21"/>
          <w:szCs w:val="21"/>
        </w:rPr>
        <w:t xml:space="preserve"> </w:t>
      </w:r>
      <w:r w:rsidRPr="005C63AA">
        <w:rPr>
          <w:rFonts w:ascii="宋体" w:eastAsia="宋体" w:hAnsi="宋体" w:hint="eastAsia"/>
          <w:sz w:val="21"/>
          <w:szCs w:val="21"/>
        </w:rPr>
        <w:t>为已熟练掌握了基本概念的听障生量身打造，并准备教材相关的学生设计，适合略有听力的听障生。在此过程中，教师需要进行的教学策略应该有以下几个：听障生之间的合作学习，自我总结扩展，进行探究实验，评价教学内容等等。这可有助于培养听障生的实践能力，符合国家对特殊人群的教育要求。</w:t>
      </w:r>
    </w:p>
    <w:p w:rsidR="003D01FF" w:rsidRPr="005C63AA" w:rsidRDefault="003D01FF" w:rsidP="00A73A00">
      <w:pPr>
        <w:spacing w:line="276" w:lineRule="auto"/>
        <w:ind w:firstLineChars="100" w:firstLine="31680"/>
        <w:rPr>
          <w:rFonts w:ascii="宋体" w:eastAsia="宋体" w:hAnsi="宋体"/>
          <w:color w:val="000000"/>
          <w:sz w:val="21"/>
          <w:szCs w:val="21"/>
        </w:rPr>
      </w:pPr>
      <w:r w:rsidRPr="005C63AA">
        <w:rPr>
          <w:rFonts w:ascii="宋体" w:eastAsia="宋体" w:hAnsi="宋体" w:hint="eastAsia"/>
          <w:color w:val="000000"/>
          <w:sz w:val="21"/>
          <w:szCs w:val="21"/>
        </w:rPr>
        <w:t>例如一·本学期的彩色温度计制作。【实验原理】钴的水合物在加热逐步失水时，会呈现不同的颜色，因此可以根据温度的变</w:t>
      </w:r>
      <w:r w:rsidRPr="005C63AA">
        <w:rPr>
          <w:rFonts w:ascii="宋体" w:eastAsia="宋体" w:hAnsi="宋体"/>
          <w:color w:val="000000"/>
          <w:sz w:val="21"/>
          <w:szCs w:val="21"/>
        </w:rPr>
        <w:t> </w:t>
      </w:r>
      <w:r w:rsidRPr="005C63AA">
        <w:rPr>
          <w:rFonts w:ascii="宋体" w:eastAsia="宋体" w:hAnsi="宋体" w:hint="eastAsia"/>
          <w:color w:val="000000"/>
          <w:sz w:val="21"/>
          <w:szCs w:val="21"/>
        </w:rPr>
        <w:t>化而呈现的颜色变化做成温度计。【实验步骤及现象】试管中加入半试管</w:t>
      </w:r>
      <w:r w:rsidRPr="005C63AA">
        <w:rPr>
          <w:rFonts w:ascii="宋体" w:eastAsia="宋体" w:hAnsi="宋体"/>
          <w:color w:val="000000"/>
          <w:sz w:val="21"/>
          <w:szCs w:val="21"/>
        </w:rPr>
        <w:t>95</w:t>
      </w:r>
      <w:r w:rsidRPr="005C63AA">
        <w:rPr>
          <w:rFonts w:ascii="宋体" w:eastAsia="宋体" w:hAnsi="宋体" w:hint="eastAsia"/>
          <w:color w:val="000000"/>
          <w:spacing w:val="2"/>
          <w:sz w:val="21"/>
          <w:szCs w:val="21"/>
        </w:rPr>
        <w:t>％乙醇和少量红色氯化钴晶体（</w:t>
      </w:r>
      <w:r w:rsidRPr="005C63AA">
        <w:rPr>
          <w:rFonts w:ascii="宋体" w:eastAsia="宋体" w:hAnsi="宋体"/>
          <w:color w:val="000000"/>
          <w:spacing w:val="2"/>
          <w:sz w:val="21"/>
          <w:szCs w:val="21"/>
        </w:rPr>
        <w:t>CoCl2</w:t>
      </w:r>
      <w:r w:rsidRPr="005C63AA">
        <w:rPr>
          <w:rFonts w:ascii="宋体" w:eastAsia="宋体" w:hAnsi="宋体" w:hint="eastAsia"/>
          <w:color w:val="000000"/>
          <w:spacing w:val="2"/>
          <w:sz w:val="21"/>
          <w:szCs w:val="21"/>
        </w:rPr>
        <w:t>·</w:t>
      </w:r>
      <w:r w:rsidRPr="005C63AA">
        <w:rPr>
          <w:rFonts w:ascii="宋体" w:eastAsia="宋体" w:hAnsi="宋体"/>
          <w:color w:val="000000"/>
          <w:spacing w:val="2"/>
          <w:sz w:val="21"/>
          <w:szCs w:val="21"/>
        </w:rPr>
        <w:t>6H2O</w:t>
      </w:r>
      <w:r w:rsidRPr="005C63AA">
        <w:rPr>
          <w:rFonts w:ascii="宋体" w:eastAsia="宋体" w:hAnsi="宋体" w:hint="eastAsia"/>
          <w:color w:val="000000"/>
          <w:spacing w:val="2"/>
          <w:sz w:val="21"/>
          <w:szCs w:val="21"/>
        </w:rPr>
        <w:t>）</w:t>
      </w:r>
      <w:r w:rsidRPr="005C63AA">
        <w:rPr>
          <w:rFonts w:ascii="宋体" w:eastAsia="宋体" w:hAnsi="宋体" w:hint="eastAsia"/>
          <w:color w:val="000000"/>
          <w:sz w:val="21"/>
          <w:szCs w:val="21"/>
        </w:rPr>
        <w:t>振荡使其溶解，在常温下呈紫红色，加热时随温度升高颜色呈蓝紫色至纯蓝。二、苏打</w:t>
      </w:r>
      <w:r w:rsidRPr="005C63AA">
        <w:rPr>
          <w:rFonts w:ascii="宋体" w:eastAsia="宋体" w:hAnsi="宋体"/>
          <w:color w:val="000000"/>
          <w:sz w:val="21"/>
          <w:szCs w:val="21"/>
        </w:rPr>
        <w:t>——</w:t>
      </w:r>
      <w:r w:rsidRPr="005C63AA">
        <w:rPr>
          <w:rFonts w:ascii="宋体" w:eastAsia="宋体" w:hAnsi="宋体" w:hint="eastAsia"/>
          <w:color w:val="000000"/>
          <w:sz w:val="21"/>
          <w:szCs w:val="21"/>
        </w:rPr>
        <w:t>酸灭火器【实验步骤及现象】（</w:t>
      </w:r>
      <w:r w:rsidRPr="005C63AA">
        <w:rPr>
          <w:rFonts w:ascii="宋体" w:eastAsia="宋体" w:hAnsi="宋体"/>
          <w:color w:val="000000"/>
          <w:sz w:val="21"/>
          <w:szCs w:val="21"/>
        </w:rPr>
        <w:t>A</w:t>
      </w:r>
      <w:r w:rsidRPr="005C63AA">
        <w:rPr>
          <w:rFonts w:ascii="宋体" w:eastAsia="宋体" w:hAnsi="宋体" w:hint="eastAsia"/>
          <w:color w:val="000000"/>
          <w:sz w:val="21"/>
          <w:szCs w:val="21"/>
        </w:rPr>
        <w:t>）用一个大瓶子配上一个单孔胶塞并插上玻璃管。向瓶中</w:t>
      </w:r>
      <w:r w:rsidRPr="005C63AA">
        <w:rPr>
          <w:rFonts w:ascii="宋体" w:eastAsia="宋体" w:hAnsi="宋体"/>
          <w:color w:val="000000"/>
          <w:sz w:val="21"/>
          <w:szCs w:val="21"/>
        </w:rPr>
        <w:t>  </w:t>
      </w:r>
      <w:r w:rsidRPr="005C63AA">
        <w:rPr>
          <w:rFonts w:ascii="宋体" w:eastAsia="宋体" w:hAnsi="宋体" w:hint="eastAsia"/>
          <w:color w:val="000000"/>
          <w:sz w:val="21"/>
          <w:szCs w:val="21"/>
        </w:rPr>
        <w:t>加入一些碳酸氢钠溶液，取一支能装入瓶内的试管，盛满浓盐酸后，将试管缓慢</w:t>
      </w:r>
      <w:r w:rsidRPr="005C63AA">
        <w:rPr>
          <w:rFonts w:ascii="宋体" w:eastAsia="宋体" w:hAnsi="宋体"/>
          <w:color w:val="000000"/>
          <w:sz w:val="21"/>
          <w:szCs w:val="21"/>
        </w:rPr>
        <w:t>  </w:t>
      </w:r>
      <w:r w:rsidRPr="005C63AA">
        <w:rPr>
          <w:rFonts w:ascii="宋体" w:eastAsia="宋体" w:hAnsi="宋体" w:hint="eastAsia"/>
          <w:color w:val="000000"/>
          <w:sz w:val="21"/>
          <w:szCs w:val="21"/>
        </w:rPr>
        <w:t>放入瓶中，使试管能竖立起来，塞上插有玻璃管的胶塞。使用灭火器时，倒转瓶</w:t>
      </w:r>
      <w:r w:rsidRPr="005C63AA">
        <w:rPr>
          <w:rFonts w:ascii="宋体" w:eastAsia="宋体" w:hAnsi="宋体"/>
          <w:color w:val="000000"/>
          <w:sz w:val="21"/>
          <w:szCs w:val="21"/>
        </w:rPr>
        <w:t>  </w:t>
      </w:r>
      <w:r w:rsidRPr="005C63AA">
        <w:rPr>
          <w:rFonts w:ascii="宋体" w:eastAsia="宋体" w:hAnsi="宋体" w:hint="eastAsia"/>
          <w:color w:val="000000"/>
          <w:sz w:val="21"/>
          <w:szCs w:val="21"/>
        </w:rPr>
        <w:t>子并将玻璃管口指向火焰。小心！不要把管口对着别人或自己。（</w:t>
      </w:r>
      <w:r w:rsidRPr="005C63AA">
        <w:rPr>
          <w:rFonts w:ascii="宋体" w:eastAsia="宋体" w:hAnsi="宋体"/>
          <w:color w:val="000000"/>
          <w:sz w:val="21"/>
          <w:szCs w:val="21"/>
        </w:rPr>
        <w:t>B</w:t>
      </w:r>
      <w:r w:rsidRPr="005C63AA">
        <w:rPr>
          <w:rFonts w:ascii="宋体" w:eastAsia="宋体" w:hAnsi="宋体" w:hint="eastAsia"/>
          <w:color w:val="000000"/>
          <w:sz w:val="21"/>
          <w:szCs w:val="21"/>
        </w:rPr>
        <w:t>）向酸中加入洗涤剂以产生起覆盖作用的泡沫。将瓶子对准火焰，迅速倒转瓶子，剧烈反应生成大量二氧化碳，则气体的压力将液体从管口压出而灭火。</w:t>
      </w:r>
      <w:r>
        <w:rPr>
          <w:rFonts w:ascii="宋体" w:eastAsia="宋体" w:hAnsi="宋体" w:hint="eastAsia"/>
          <w:sz w:val="21"/>
          <w:szCs w:val="21"/>
        </w:rPr>
        <w:t>这两个个应用性活动能提升听障生对化学</w:t>
      </w:r>
      <w:r>
        <w:rPr>
          <w:rFonts w:ascii="宋体" w:eastAsia="宋体" w:hAnsi="宋体"/>
          <w:sz w:val="21"/>
          <w:szCs w:val="21"/>
        </w:rPr>
        <w:t>—</w:t>
      </w:r>
      <w:r>
        <w:rPr>
          <w:rFonts w:ascii="宋体" w:eastAsia="宋体" w:hAnsi="宋体" w:hint="eastAsia"/>
          <w:sz w:val="21"/>
          <w:szCs w:val="21"/>
        </w:rPr>
        <w:t>这门神奇的学科产生极大的兴趣，提高了他们动手能力。</w:t>
      </w:r>
    </w:p>
    <w:p w:rsidR="003D01FF" w:rsidRPr="005C63AA" w:rsidRDefault="003D01FF" w:rsidP="00A73A00">
      <w:pPr>
        <w:spacing w:line="276" w:lineRule="auto"/>
        <w:ind w:firstLineChars="100" w:firstLine="31680"/>
        <w:rPr>
          <w:rFonts w:ascii="宋体" w:eastAsia="宋体" w:hAnsi="宋体"/>
          <w:sz w:val="21"/>
          <w:szCs w:val="21"/>
        </w:rPr>
      </w:pPr>
      <w:r w:rsidRPr="005C63AA">
        <w:rPr>
          <w:rFonts w:ascii="宋体" w:eastAsia="宋体" w:hAnsi="宋体"/>
          <w:sz w:val="21"/>
          <w:szCs w:val="21"/>
        </w:rPr>
        <w:t>3</w:t>
      </w:r>
      <w:r w:rsidRPr="005C63AA">
        <w:rPr>
          <w:rFonts w:ascii="宋体" w:eastAsia="宋体" w:hAnsi="宋体" w:hint="eastAsia"/>
          <w:sz w:val="21"/>
          <w:szCs w:val="21"/>
        </w:rPr>
        <w:t>针对特殊需要学生的特殊教学策略</w:t>
      </w:r>
    </w:p>
    <w:p w:rsidR="003D01FF" w:rsidRPr="005C63AA" w:rsidRDefault="003D01FF" w:rsidP="00A73A00">
      <w:pPr>
        <w:spacing w:line="276" w:lineRule="auto"/>
        <w:ind w:firstLineChars="100" w:firstLine="31680"/>
        <w:rPr>
          <w:rFonts w:ascii="宋体" w:eastAsia="宋体" w:hAnsi="宋体"/>
          <w:sz w:val="21"/>
          <w:szCs w:val="21"/>
        </w:rPr>
      </w:pPr>
      <w:r w:rsidRPr="005C63AA">
        <w:rPr>
          <w:rFonts w:ascii="宋体" w:eastAsia="宋体" w:hAnsi="宋体" w:hint="eastAsia"/>
          <w:sz w:val="21"/>
          <w:szCs w:val="21"/>
        </w:rPr>
        <w:t>为了使完全无听力的学生根据自己能力发展水平参与到上述</w:t>
      </w:r>
      <w:r w:rsidRPr="005C63AA">
        <w:rPr>
          <w:rFonts w:ascii="宋体" w:eastAsia="宋体" w:hAnsi="宋体"/>
          <w:sz w:val="21"/>
          <w:szCs w:val="21"/>
        </w:rPr>
        <w:t>2</w:t>
      </w:r>
      <w:r w:rsidRPr="005C63AA">
        <w:rPr>
          <w:rFonts w:ascii="宋体" w:eastAsia="宋体" w:hAnsi="宋体" w:hint="eastAsia"/>
          <w:sz w:val="21"/>
          <w:szCs w:val="21"/>
        </w:rPr>
        <w:t>种水平的化学教学活动中</w:t>
      </w:r>
      <w:r w:rsidRPr="005C63AA">
        <w:rPr>
          <w:rFonts w:ascii="宋体" w:eastAsia="宋体" w:hAnsi="宋体"/>
          <w:sz w:val="21"/>
          <w:szCs w:val="21"/>
        </w:rPr>
        <w:t>,</w:t>
      </w:r>
      <w:r w:rsidRPr="005C63AA">
        <w:rPr>
          <w:rFonts w:ascii="宋体" w:eastAsia="宋体" w:hAnsi="宋体" w:hint="eastAsia"/>
          <w:sz w:val="21"/>
          <w:szCs w:val="21"/>
        </w:rPr>
        <w:t>针对这些策略特殊需要学生化学教师提供了一些特殊的教学</w:t>
      </w:r>
      <w:r>
        <w:rPr>
          <w:rFonts w:ascii="宋体" w:eastAsia="宋体" w:hAnsi="宋体" w:hint="eastAsia"/>
          <w:sz w:val="21"/>
          <w:szCs w:val="21"/>
        </w:rPr>
        <w:t>。</w:t>
      </w:r>
    </w:p>
    <w:p w:rsidR="003D01FF" w:rsidRDefault="003D01FF" w:rsidP="004079E0">
      <w:pPr>
        <w:spacing w:line="276" w:lineRule="auto"/>
        <w:rPr>
          <w:rFonts w:ascii="宋体" w:eastAsia="宋体" w:hAnsi="宋体"/>
          <w:sz w:val="21"/>
          <w:szCs w:val="21"/>
        </w:rPr>
      </w:pPr>
      <w:r w:rsidRPr="004079E0">
        <w:rPr>
          <w:rFonts w:ascii="宋体" w:eastAsia="宋体" w:hAnsi="宋体" w:hint="eastAsia"/>
          <w:sz w:val="21"/>
          <w:szCs w:val="21"/>
        </w:rPr>
        <w:t>教学策略</w:t>
      </w:r>
      <w:r w:rsidRPr="005C63AA">
        <w:rPr>
          <w:rFonts w:ascii="宋体" w:eastAsia="宋体" w:hAnsi="宋体"/>
          <w:sz w:val="21"/>
          <w:szCs w:val="21"/>
        </w:rPr>
        <w:t>:</w:t>
      </w:r>
    </w:p>
    <w:p w:rsidR="003D01FF" w:rsidRDefault="003D01FF" w:rsidP="00A73A00">
      <w:pPr>
        <w:spacing w:line="276" w:lineRule="auto"/>
        <w:ind w:firstLineChars="100" w:firstLine="31680"/>
      </w:pPr>
      <w:r w:rsidRPr="005C63AA">
        <w:rPr>
          <w:rFonts w:ascii="宋体" w:eastAsia="宋体" w:hAnsi="宋体" w:hint="eastAsia"/>
          <w:sz w:val="21"/>
          <w:szCs w:val="21"/>
        </w:rPr>
        <w:t>化学教师熟练掌握手语，手语和唇部活动同时进行或者是手语与实验同时进行。将他们集中在能清楚看到老师嘴唇活动和表情的座位</w:t>
      </w:r>
      <w:r w:rsidRPr="005C63AA">
        <w:rPr>
          <w:rFonts w:ascii="宋体" w:eastAsia="宋体" w:hAnsi="宋体"/>
          <w:sz w:val="21"/>
          <w:szCs w:val="21"/>
        </w:rPr>
        <w:t>;</w:t>
      </w:r>
      <w:r w:rsidRPr="005C63AA">
        <w:rPr>
          <w:rFonts w:ascii="宋体" w:eastAsia="宋体" w:hAnsi="宋体" w:hint="eastAsia"/>
          <w:sz w:val="21"/>
          <w:szCs w:val="21"/>
        </w:rPr>
        <w:t>用可视的方法布置作业。例如把所有的作业内容写在黑板上或者给他们书面的作业要求。将他们集中在能清楚看到老师动手操作的座位上，通过实际化学反应加深对概念的理解。</w:t>
      </w:r>
      <w:r w:rsidRPr="00B57534">
        <w:rPr>
          <w:rFonts w:ascii="宋体" w:eastAsia="宋体" w:hAnsi="宋体" w:hint="eastAsia"/>
          <w:sz w:val="21"/>
          <w:szCs w:val="21"/>
        </w:rPr>
        <w:t>我国特殊教育事业起步晚，还要在不断的摸索中更新探索新的教学策略。这需要一个比较长的时间，但是正是因为如此，恰好鼓励了全体教师参与到这个过程中，了解听障生的兴趣和优势，最大限度开发听障生的脑力资源，同时作为教师还要积极争取家长和专家的参与，这样更有利于掌握了听障生的心理动态，提高了课程整体结构，内容的科学化和系统化。</w:t>
      </w:r>
    </w:p>
    <w:p w:rsidR="003D01FF" w:rsidRDefault="003D01FF" w:rsidP="005C63AA"/>
    <w:p w:rsidR="003D01FF" w:rsidRDefault="003D01FF" w:rsidP="005C63AA"/>
    <w:p w:rsidR="003D01FF" w:rsidRDefault="003D01FF" w:rsidP="005C63AA"/>
    <w:p w:rsidR="003D01FF" w:rsidRDefault="003D01FF" w:rsidP="005C63AA"/>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Default="003D01FF" w:rsidP="00B57534">
      <w:pPr>
        <w:jc w:val="center"/>
        <w:rPr>
          <w:rFonts w:ascii="黑体" w:eastAsia="黑体" w:hAnsi="黑体"/>
          <w:sz w:val="44"/>
          <w:szCs w:val="44"/>
        </w:rPr>
      </w:pPr>
    </w:p>
    <w:p w:rsidR="003D01FF" w:rsidRPr="00A73A00" w:rsidRDefault="003D01FF" w:rsidP="00A73A00">
      <w:pPr>
        <w:rPr>
          <w:rFonts w:ascii="黑体" w:eastAsia="黑体" w:hAnsi="黑体"/>
          <w:sz w:val="44"/>
          <w:szCs w:val="44"/>
        </w:rPr>
      </w:pPr>
    </w:p>
    <w:p w:rsidR="003D01FF" w:rsidRDefault="003D01FF" w:rsidP="0049360D"/>
    <w:sectPr w:rsidR="003D01FF"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5377C"/>
    <w:multiLevelType w:val="hybridMultilevel"/>
    <w:tmpl w:val="A4DAB61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1325D0"/>
    <w:rsid w:val="00191C56"/>
    <w:rsid w:val="001C36CD"/>
    <w:rsid w:val="002072DB"/>
    <w:rsid w:val="00323B43"/>
    <w:rsid w:val="00390627"/>
    <w:rsid w:val="003B467F"/>
    <w:rsid w:val="003C2DCE"/>
    <w:rsid w:val="003D01FF"/>
    <w:rsid w:val="003D37D8"/>
    <w:rsid w:val="004079E0"/>
    <w:rsid w:val="00422EDC"/>
    <w:rsid w:val="00426133"/>
    <w:rsid w:val="004358AB"/>
    <w:rsid w:val="0049360D"/>
    <w:rsid w:val="00580329"/>
    <w:rsid w:val="005A59A0"/>
    <w:rsid w:val="005C63AA"/>
    <w:rsid w:val="00644E0C"/>
    <w:rsid w:val="00655A1F"/>
    <w:rsid w:val="00696604"/>
    <w:rsid w:val="006C6370"/>
    <w:rsid w:val="008A3E12"/>
    <w:rsid w:val="008B7726"/>
    <w:rsid w:val="008F6DA2"/>
    <w:rsid w:val="009929CE"/>
    <w:rsid w:val="00A5119C"/>
    <w:rsid w:val="00A73A00"/>
    <w:rsid w:val="00B4134B"/>
    <w:rsid w:val="00B57534"/>
    <w:rsid w:val="00BA5939"/>
    <w:rsid w:val="00BC3562"/>
    <w:rsid w:val="00C057E1"/>
    <w:rsid w:val="00C254B1"/>
    <w:rsid w:val="00CD53DD"/>
    <w:rsid w:val="00D13FFE"/>
    <w:rsid w:val="00D22421"/>
    <w:rsid w:val="00D31D50"/>
    <w:rsid w:val="00D47521"/>
    <w:rsid w:val="00DD05E9"/>
    <w:rsid w:val="00FA2F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534"/>
    <w:pPr>
      <w:adjustRightInd w:val="0"/>
      <w:snapToGrid w:val="0"/>
      <w:spacing w:after="200"/>
    </w:pPr>
    <w:rPr>
      <w:rFonts w:ascii="Tahoma" w:hAnsi="Tahoma"/>
      <w:kern w:val="0"/>
      <w:sz w:val="22"/>
    </w:rPr>
  </w:style>
  <w:style w:type="paragraph" w:styleId="Heading1">
    <w:name w:val="heading 1"/>
    <w:basedOn w:val="Normal"/>
    <w:next w:val="Normal"/>
    <w:link w:val="Heading1Char"/>
    <w:uiPriority w:val="99"/>
    <w:qFormat/>
    <w:rsid w:val="00D13FF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D13FFE"/>
    <w:pPr>
      <w:keepNext/>
      <w:keepLines/>
      <w:spacing w:before="260" w:after="260" w:line="416" w:lineRule="auto"/>
      <w:outlineLvl w:val="1"/>
    </w:pPr>
    <w:rPr>
      <w:rFonts w:ascii="Cambria" w:eastAsia="宋体"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FFE"/>
    <w:rPr>
      <w:rFonts w:ascii="Tahoma" w:hAnsi="Tahoma" w:cs="Times New Roman"/>
      <w:b/>
      <w:bCs/>
      <w:kern w:val="44"/>
      <w:sz w:val="44"/>
      <w:szCs w:val="44"/>
    </w:rPr>
  </w:style>
  <w:style w:type="character" w:customStyle="1" w:styleId="Heading2Char">
    <w:name w:val="Heading 2 Char"/>
    <w:basedOn w:val="DefaultParagraphFont"/>
    <w:link w:val="Heading2"/>
    <w:uiPriority w:val="99"/>
    <w:locked/>
    <w:rsid w:val="00D13FFE"/>
    <w:rPr>
      <w:rFonts w:ascii="Cambria" w:eastAsia="宋体" w:hAnsi="Cambria" w:cs="Times New Roman"/>
      <w:b/>
      <w:bCs/>
      <w:sz w:val="32"/>
      <w:szCs w:val="32"/>
    </w:rPr>
  </w:style>
  <w:style w:type="character" w:styleId="Hyperlink">
    <w:name w:val="Hyperlink"/>
    <w:basedOn w:val="DefaultParagraphFont"/>
    <w:uiPriority w:val="99"/>
    <w:semiHidden/>
    <w:rsid w:val="002072DB"/>
    <w:rPr>
      <w:rFonts w:cs="Times New Roman"/>
      <w:color w:val="0000FF"/>
      <w:u w:val="single"/>
    </w:rPr>
  </w:style>
  <w:style w:type="paragraph" w:customStyle="1" w:styleId="reader-word-layer">
    <w:name w:val="reader-word-layer"/>
    <w:basedOn w:val="Normal"/>
    <w:uiPriority w:val="99"/>
    <w:rsid w:val="00B4134B"/>
    <w:pPr>
      <w:adjustRightInd/>
      <w:snapToGrid/>
      <w:spacing w:before="100" w:beforeAutospacing="1" w:after="100" w:afterAutospacing="1"/>
    </w:pPr>
    <w:rPr>
      <w:rFonts w:ascii="宋体" w:eastAsia="宋体" w:hAnsi="宋体" w:cs="宋体"/>
      <w:sz w:val="24"/>
      <w:szCs w:val="24"/>
    </w:rPr>
  </w:style>
  <w:style w:type="paragraph" w:styleId="NormalWeb">
    <w:name w:val="Normal (Web)"/>
    <w:basedOn w:val="Normal"/>
    <w:uiPriority w:val="99"/>
    <w:semiHidden/>
    <w:rsid w:val="00B4134B"/>
    <w:pPr>
      <w:adjustRightInd/>
      <w:snapToGrid/>
      <w:spacing w:before="100" w:beforeAutospacing="1" w:after="100" w:afterAutospacing="1"/>
    </w:pPr>
    <w:rPr>
      <w:rFonts w:ascii="宋体" w:eastAsia="宋体" w:hAnsi="宋体" w:cs="宋体"/>
      <w:sz w:val="24"/>
      <w:szCs w:val="24"/>
    </w:rPr>
  </w:style>
  <w:style w:type="paragraph" w:styleId="BalloonText">
    <w:name w:val="Balloon Text"/>
    <w:basedOn w:val="Normal"/>
    <w:link w:val="BalloonTextChar"/>
    <w:uiPriority w:val="99"/>
    <w:semiHidden/>
    <w:rsid w:val="00191C56"/>
    <w:pPr>
      <w:spacing w:after="0"/>
    </w:pPr>
    <w:rPr>
      <w:sz w:val="18"/>
      <w:szCs w:val="18"/>
    </w:rPr>
  </w:style>
  <w:style w:type="character" w:customStyle="1" w:styleId="BalloonTextChar">
    <w:name w:val="Balloon Text Char"/>
    <w:basedOn w:val="DefaultParagraphFont"/>
    <w:link w:val="BalloonText"/>
    <w:uiPriority w:val="99"/>
    <w:semiHidden/>
    <w:locked/>
    <w:rsid w:val="00191C56"/>
    <w:rPr>
      <w:rFonts w:ascii="Tahoma" w:hAnsi="Tahoma" w:cs="Times New Roman"/>
      <w:sz w:val="18"/>
      <w:szCs w:val="18"/>
    </w:rPr>
  </w:style>
  <w:style w:type="paragraph" w:styleId="HTMLPreformatted">
    <w:name w:val="HTML Preformatted"/>
    <w:basedOn w:val="Normal"/>
    <w:link w:val="HTMLPreformattedChar"/>
    <w:uiPriority w:val="99"/>
    <w:rsid w:val="00191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PreformattedChar">
    <w:name w:val="HTML Preformatted Char"/>
    <w:basedOn w:val="DefaultParagraphFont"/>
    <w:link w:val="HTMLPreformatted"/>
    <w:uiPriority w:val="99"/>
    <w:locked/>
    <w:rsid w:val="00191C56"/>
    <w:rPr>
      <w:rFonts w:ascii="宋体" w:eastAsia="宋体" w:hAnsi="宋体" w:cs="宋体"/>
      <w:sz w:val="24"/>
      <w:szCs w:val="24"/>
    </w:rPr>
  </w:style>
  <w:style w:type="paragraph" w:customStyle="1" w:styleId="1">
    <w:name w:val="样式1"/>
    <w:basedOn w:val="HTMLPreformatted"/>
    <w:link w:val="1Char"/>
    <w:uiPriority w:val="99"/>
    <w:rsid w:val="009929CE"/>
    <w:pPr>
      <w:shd w:val="clear" w:color="auto" w:fill="F1FEDD"/>
      <w:spacing w:after="150" w:line="360" w:lineRule="atLeast"/>
    </w:pPr>
    <w:rPr>
      <w:rFonts w:ascii="微软雅黑" w:eastAsia="微软雅黑" w:hAnsi="微软雅黑"/>
      <w:sz w:val="21"/>
      <w:szCs w:val="21"/>
    </w:rPr>
  </w:style>
  <w:style w:type="character" w:customStyle="1" w:styleId="1Char">
    <w:name w:val="样式1 Char"/>
    <w:basedOn w:val="HTMLPreformattedChar"/>
    <w:link w:val="1"/>
    <w:uiPriority w:val="99"/>
    <w:locked/>
    <w:rsid w:val="009929CE"/>
    <w:rPr>
      <w:rFonts w:ascii="微软雅黑" w:hAnsi="微软雅黑"/>
      <w:sz w:val="21"/>
      <w:szCs w:val="21"/>
      <w:shd w:val="clear" w:color="auto" w:fill="F1FEDD"/>
    </w:rPr>
  </w:style>
  <w:style w:type="paragraph" w:styleId="ListParagraph">
    <w:name w:val="List Paragraph"/>
    <w:basedOn w:val="Normal"/>
    <w:uiPriority w:val="99"/>
    <w:qFormat/>
    <w:rsid w:val="005C63AA"/>
    <w:pPr>
      <w:ind w:firstLineChars="200" w:firstLine="420"/>
    </w:pPr>
  </w:style>
</w:styles>
</file>

<file path=word/webSettings.xml><?xml version="1.0" encoding="utf-8"?>
<w:webSettings xmlns:r="http://schemas.openxmlformats.org/officeDocument/2006/relationships" xmlns:w="http://schemas.openxmlformats.org/wordprocessingml/2006/main">
  <w:divs>
    <w:div w:id="1469474765">
      <w:marLeft w:val="0"/>
      <w:marRight w:val="0"/>
      <w:marTop w:val="0"/>
      <w:marBottom w:val="0"/>
      <w:divBdr>
        <w:top w:val="none" w:sz="0" w:space="0" w:color="auto"/>
        <w:left w:val="none" w:sz="0" w:space="0" w:color="auto"/>
        <w:bottom w:val="none" w:sz="0" w:space="0" w:color="auto"/>
        <w:right w:val="none" w:sz="0" w:space="0" w:color="auto"/>
      </w:divBdr>
    </w:div>
    <w:div w:id="1469474766">
      <w:marLeft w:val="0"/>
      <w:marRight w:val="0"/>
      <w:marTop w:val="0"/>
      <w:marBottom w:val="0"/>
      <w:divBdr>
        <w:top w:val="none" w:sz="0" w:space="0" w:color="auto"/>
        <w:left w:val="none" w:sz="0" w:space="0" w:color="auto"/>
        <w:bottom w:val="none" w:sz="0" w:space="0" w:color="auto"/>
        <w:right w:val="none" w:sz="0" w:space="0" w:color="auto"/>
      </w:divBdr>
    </w:div>
    <w:div w:id="1469474768">
      <w:marLeft w:val="0"/>
      <w:marRight w:val="0"/>
      <w:marTop w:val="0"/>
      <w:marBottom w:val="0"/>
      <w:divBdr>
        <w:top w:val="none" w:sz="0" w:space="0" w:color="auto"/>
        <w:left w:val="none" w:sz="0" w:space="0" w:color="auto"/>
        <w:bottom w:val="none" w:sz="0" w:space="0" w:color="auto"/>
        <w:right w:val="none" w:sz="0" w:space="0" w:color="auto"/>
      </w:divBdr>
    </w:div>
    <w:div w:id="1469474769">
      <w:marLeft w:val="0"/>
      <w:marRight w:val="0"/>
      <w:marTop w:val="0"/>
      <w:marBottom w:val="0"/>
      <w:divBdr>
        <w:top w:val="none" w:sz="0" w:space="0" w:color="auto"/>
        <w:left w:val="none" w:sz="0" w:space="0" w:color="auto"/>
        <w:bottom w:val="none" w:sz="0" w:space="0" w:color="auto"/>
        <w:right w:val="none" w:sz="0" w:space="0" w:color="auto"/>
      </w:divBdr>
    </w:div>
    <w:div w:id="1469474770">
      <w:marLeft w:val="0"/>
      <w:marRight w:val="0"/>
      <w:marTop w:val="0"/>
      <w:marBottom w:val="0"/>
      <w:divBdr>
        <w:top w:val="none" w:sz="0" w:space="0" w:color="auto"/>
        <w:left w:val="none" w:sz="0" w:space="0" w:color="auto"/>
        <w:bottom w:val="none" w:sz="0" w:space="0" w:color="auto"/>
        <w:right w:val="none" w:sz="0" w:space="0" w:color="auto"/>
      </w:divBdr>
    </w:div>
    <w:div w:id="1469474771">
      <w:marLeft w:val="0"/>
      <w:marRight w:val="0"/>
      <w:marTop w:val="0"/>
      <w:marBottom w:val="0"/>
      <w:divBdr>
        <w:top w:val="none" w:sz="0" w:space="0" w:color="auto"/>
        <w:left w:val="none" w:sz="0" w:space="0" w:color="auto"/>
        <w:bottom w:val="none" w:sz="0" w:space="0" w:color="auto"/>
        <w:right w:val="none" w:sz="0" w:space="0" w:color="auto"/>
      </w:divBdr>
    </w:div>
    <w:div w:id="1469474773">
      <w:marLeft w:val="0"/>
      <w:marRight w:val="0"/>
      <w:marTop w:val="0"/>
      <w:marBottom w:val="0"/>
      <w:divBdr>
        <w:top w:val="none" w:sz="0" w:space="0" w:color="auto"/>
        <w:left w:val="none" w:sz="0" w:space="0" w:color="auto"/>
        <w:bottom w:val="none" w:sz="0" w:space="0" w:color="auto"/>
        <w:right w:val="none" w:sz="0" w:space="0" w:color="auto"/>
      </w:divBdr>
    </w:div>
    <w:div w:id="1469474774">
      <w:marLeft w:val="0"/>
      <w:marRight w:val="0"/>
      <w:marTop w:val="0"/>
      <w:marBottom w:val="0"/>
      <w:divBdr>
        <w:top w:val="none" w:sz="0" w:space="0" w:color="auto"/>
        <w:left w:val="none" w:sz="0" w:space="0" w:color="auto"/>
        <w:bottom w:val="none" w:sz="0" w:space="0" w:color="auto"/>
        <w:right w:val="none" w:sz="0" w:space="0" w:color="auto"/>
      </w:divBdr>
      <w:divsChild>
        <w:div w:id="1469474767">
          <w:marLeft w:val="0"/>
          <w:marRight w:val="0"/>
          <w:marTop w:val="0"/>
          <w:marBottom w:val="0"/>
          <w:divBdr>
            <w:top w:val="none" w:sz="0" w:space="0" w:color="auto"/>
            <w:left w:val="none" w:sz="0" w:space="0" w:color="auto"/>
            <w:bottom w:val="none" w:sz="0" w:space="0" w:color="auto"/>
            <w:right w:val="none" w:sz="0" w:space="0" w:color="auto"/>
          </w:divBdr>
          <w:divsChild>
            <w:div w:id="1469474772">
              <w:marLeft w:val="150"/>
              <w:marRight w:val="150"/>
              <w:marTop w:val="300"/>
              <w:marBottom w:val="0"/>
              <w:divBdr>
                <w:top w:val="none" w:sz="0" w:space="0" w:color="auto"/>
                <w:left w:val="none" w:sz="0" w:space="0" w:color="auto"/>
                <w:bottom w:val="none" w:sz="0" w:space="0" w:color="auto"/>
                <w:right w:val="none" w:sz="0" w:space="0" w:color="auto"/>
              </w:divBdr>
            </w:div>
          </w:divsChild>
        </w:div>
      </w:divsChild>
    </w:div>
    <w:div w:id="1469474775">
      <w:marLeft w:val="0"/>
      <w:marRight w:val="0"/>
      <w:marTop w:val="0"/>
      <w:marBottom w:val="0"/>
      <w:divBdr>
        <w:top w:val="none" w:sz="0" w:space="0" w:color="auto"/>
        <w:left w:val="none" w:sz="0" w:space="0" w:color="auto"/>
        <w:bottom w:val="none" w:sz="0" w:space="0" w:color="auto"/>
        <w:right w:val="none" w:sz="0" w:space="0" w:color="auto"/>
      </w:divBdr>
    </w:div>
    <w:div w:id="1469474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882354.htm" TargetMode="External"/><Relationship Id="rId13" Type="http://schemas.openxmlformats.org/officeDocument/2006/relationships/hyperlink" Target="http://baike.baidu.com/view/264455.htm" TargetMode="External"/><Relationship Id="rId18" Type="http://schemas.openxmlformats.org/officeDocument/2006/relationships/hyperlink" Target="http://baike.baidu.com/view/62469.htm" TargetMode="External"/><Relationship Id="rId3" Type="http://schemas.openxmlformats.org/officeDocument/2006/relationships/settings" Target="settings.xml"/><Relationship Id="rId21" Type="http://schemas.openxmlformats.org/officeDocument/2006/relationships/hyperlink" Target="http://baike.baidu.com/view/149299.htm" TargetMode="External"/><Relationship Id="rId7" Type="http://schemas.openxmlformats.org/officeDocument/2006/relationships/hyperlink" Target="http://baike.baidu.com/view/63017.htm" TargetMode="External"/><Relationship Id="rId12" Type="http://schemas.openxmlformats.org/officeDocument/2006/relationships/hyperlink" Target="http://baike.baidu.com/view/168982.htm" TargetMode="External"/><Relationship Id="rId17" Type="http://schemas.openxmlformats.org/officeDocument/2006/relationships/hyperlink" Target="http://baike.baidu.com/view/180906.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ike.baidu.com/view/168809.htm" TargetMode="External"/><Relationship Id="rId20" Type="http://schemas.openxmlformats.org/officeDocument/2006/relationships/hyperlink" Target="http://baike.baidu.com/view/1731.htm" TargetMode="External"/><Relationship Id="rId1" Type="http://schemas.openxmlformats.org/officeDocument/2006/relationships/numbering" Target="numbering.xml"/><Relationship Id="rId6" Type="http://schemas.openxmlformats.org/officeDocument/2006/relationships/hyperlink" Target="http://baike.baidu.com/view/1063043.htm" TargetMode="External"/><Relationship Id="rId11" Type="http://schemas.openxmlformats.org/officeDocument/2006/relationships/hyperlink" Target="http://baike.baidu.com/view/1728.htm" TargetMode="External"/><Relationship Id="rId24" Type="http://schemas.openxmlformats.org/officeDocument/2006/relationships/fontTable" Target="fontTable.xml"/><Relationship Id="rId5" Type="http://schemas.openxmlformats.org/officeDocument/2006/relationships/hyperlink" Target="http://baike.baidu.com/view/183341.htm" TargetMode="External"/><Relationship Id="rId15" Type="http://schemas.openxmlformats.org/officeDocument/2006/relationships/hyperlink" Target="http://baike.baidu.com/view/149219.htm" TargetMode="External"/><Relationship Id="rId23" Type="http://schemas.openxmlformats.org/officeDocument/2006/relationships/hyperlink" Target="http://baike.baidu.com/view/154.htm" TargetMode="External"/><Relationship Id="rId10" Type="http://schemas.openxmlformats.org/officeDocument/2006/relationships/hyperlink" Target="http://baike.baidu.com/view/63037.htm" TargetMode="External"/><Relationship Id="rId19" Type="http://schemas.openxmlformats.org/officeDocument/2006/relationships/hyperlink" Target="http://baike.baidu.com/view/1730.htm" TargetMode="External"/><Relationship Id="rId4" Type="http://schemas.openxmlformats.org/officeDocument/2006/relationships/webSettings" Target="webSettings.xml"/><Relationship Id="rId9" Type="http://schemas.openxmlformats.org/officeDocument/2006/relationships/hyperlink" Target="http://baike.baidu.com/view/781797.htm" TargetMode="External"/><Relationship Id="rId14" Type="http://schemas.openxmlformats.org/officeDocument/2006/relationships/hyperlink" Target="http://baike.baidu.com/view/455697.htm" TargetMode="External"/><Relationship Id="rId22" Type="http://schemas.openxmlformats.org/officeDocument/2006/relationships/hyperlink" Target="http://baike.baidu.com/view/154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348</TotalTime>
  <Pages>3</Pages>
  <Words>582</Words>
  <Characters>3318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微软用户</cp:lastModifiedBy>
  <cp:revision>25</cp:revision>
  <dcterms:created xsi:type="dcterms:W3CDTF">2008-09-11T17:20:00Z</dcterms:created>
  <dcterms:modified xsi:type="dcterms:W3CDTF">2014-04-25T00:57:00Z</dcterms:modified>
</cp:coreProperties>
</file>